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3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4"/>
        <w:gridCol w:w="206"/>
        <w:gridCol w:w="1016"/>
        <w:gridCol w:w="209"/>
        <w:gridCol w:w="204"/>
        <w:gridCol w:w="200"/>
        <w:gridCol w:w="209"/>
        <w:gridCol w:w="207"/>
        <w:gridCol w:w="204"/>
        <w:gridCol w:w="247"/>
        <w:gridCol w:w="247"/>
        <w:gridCol w:w="262"/>
        <w:gridCol w:w="242"/>
        <w:gridCol w:w="242"/>
        <w:gridCol w:w="491"/>
        <w:gridCol w:w="380"/>
        <w:gridCol w:w="242"/>
        <w:gridCol w:w="249"/>
        <w:gridCol w:w="200"/>
        <w:gridCol w:w="242"/>
        <w:gridCol w:w="242"/>
        <w:gridCol w:w="315"/>
        <w:gridCol w:w="200"/>
        <w:gridCol w:w="200"/>
        <w:gridCol w:w="200"/>
        <w:gridCol w:w="200"/>
        <w:gridCol w:w="200"/>
        <w:gridCol w:w="207"/>
        <w:gridCol w:w="200"/>
        <w:gridCol w:w="260"/>
        <w:gridCol w:w="398"/>
        <w:gridCol w:w="240"/>
        <w:gridCol w:w="200"/>
        <w:gridCol w:w="238"/>
        <w:gridCol w:w="238"/>
        <w:gridCol w:w="349"/>
        <w:gridCol w:w="200"/>
        <w:gridCol w:w="204"/>
        <w:gridCol w:w="437"/>
      </w:tblGrid>
      <w:tr w:rsidR="008302FA" w:rsidRPr="00FE3E82" w:rsidTr="00D40DAF">
        <w:trPr>
          <w:trHeight w:val="33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bookmarkStart w:id="0" w:name="_GoBack"/>
            <w:bookmarkEnd w:id="0"/>
          </w:p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18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Governo do Estado do Espírito Santo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A9214F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noProof/>
                <w:sz w:val="17"/>
                <w:szCs w:val="17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-142240</wp:posOffset>
                  </wp:positionV>
                  <wp:extent cx="514350" cy="457200"/>
                  <wp:effectExtent l="0" t="0" r="0" b="0"/>
                  <wp:wrapNone/>
                  <wp:docPr id="7197" name="Imagem 7197" descr="icone de formulari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Imagem 2" descr="icone de formulario.b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DA3"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7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8D7E72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Secretaria de Estado de Direitos Humanos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7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8D7E72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Instituto de Atendimento Socioeducativo do Espirito Santo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4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353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lang w:eastAsia="pt-BR"/>
              </w:rPr>
              <w:t>DECLARAÇÃO DE ATUALIZAÇÃ</w:t>
            </w:r>
            <w:r w:rsidR="00614910">
              <w:rPr>
                <w:rFonts w:ascii="Arial" w:eastAsia="Times New Roman" w:hAnsi="Arial" w:cs="Arial"/>
                <w:b/>
                <w:bCs/>
                <w:lang w:eastAsia="pt-BR"/>
              </w:rPr>
              <w:t>O DE DADOS PESSOAIS – CENSO 2021</w:t>
            </w:r>
          </w:p>
        </w:tc>
      </w:tr>
      <w:tr w:rsidR="00540C86" w:rsidRPr="00FE3E82" w:rsidTr="00D40DAF">
        <w:trPr>
          <w:trHeight w:val="58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A9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259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PESSOAIS</w:t>
            </w:r>
          </w:p>
        </w:tc>
      </w:tr>
      <w:tr w:rsidR="00540C86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45083A" w:rsidRPr="00FE3E82" w:rsidTr="00D40DAF">
        <w:trPr>
          <w:trHeight w:val="240"/>
        </w:trPr>
        <w:tc>
          <w:tcPr>
            <w:tcW w:w="113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Funcional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55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0C86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5083A" w:rsidRPr="00FE3E82" w:rsidTr="00D40DAF">
        <w:trPr>
          <w:trHeight w:val="240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82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0C86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5083A" w:rsidRPr="00FE3E82" w:rsidTr="00D40DAF">
        <w:trPr>
          <w:trHeight w:val="240"/>
        </w:trPr>
        <w:tc>
          <w:tcPr>
            <w:tcW w:w="1317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Particular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Particular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65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0C86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5083A" w:rsidRPr="00FE3E82" w:rsidTr="00D40DAF">
        <w:trPr>
          <w:trHeight w:val="240"/>
        </w:trPr>
        <w:tc>
          <w:tcPr>
            <w:tcW w:w="104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78"/>
        </w:trPr>
        <w:tc>
          <w:tcPr>
            <w:tcW w:w="3665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0C86" w:rsidRPr="00FE3E82" w:rsidTr="00D40DAF">
        <w:trPr>
          <w:trHeight w:val="120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5083A" w:rsidRPr="00FE3E82" w:rsidTr="00D40DAF">
        <w:trPr>
          <w:trHeight w:val="240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75"/>
        </w:trPr>
        <w:tc>
          <w:tcPr>
            <w:tcW w:w="2673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40C86" w:rsidRPr="00FE3E82" w:rsidTr="00D40DAF">
        <w:trPr>
          <w:trHeight w:val="143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1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10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7F1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PARA FINS DE CUMPRIMENTO DA PORTARIA </w:t>
            </w:r>
            <w:r w:rsidR="007F105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22-R</w:t>
            </w: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/2017, QUE ESTABELECE CRITÉRIOS PARA REALIZAÇÃO DO CENSO BIANUAL JUNTO AO SISTEMA INTEGRADO DE ADMINISTRAÇÃO DE RECURSOS HUMANOS DO ESPÍRITO SANTO – SIARHES, QUE OS DADOS ABAIXO ASSINALADOS </w:t>
            </w: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NÃO NECESSITAM DE COMPROVAÇÃO DOCUMENTAL POR ESTAREM ATUALIZADOS NO SIARHES, NÃO TENDO SOFRIDO ALTERAÇÃO DESDE O ÚLTIMO CENSO REALIZADO EM 201</w:t>
            </w:r>
            <w:r w:rsidR="006149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Identidade (NOME, NÚMERO, DATA E ESTADO DE EMISSÃO)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4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A9214F">
            <w:pPr>
              <w:spacing w:after="0" w:line="240" w:lineRule="auto"/>
              <w:rPr>
                <w:rFonts w:ascii="Arial" w:eastAsia="Times New Roman" w:hAnsi="Arial" w:cstheme="minorHAnsi"/>
                <w:bCs/>
                <w:sz w:val="10"/>
                <w:szCs w:val="10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Motorista (DATA DE VENCIMENTO VÁLIDA PARA PRÉ REQUISITO DO CARGO)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Título de</w:t>
            </w:r>
            <w:r w:rsidR="009A242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Eleitor (NÚMERO, SEÇÃO E ZONA)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Cadastro de Pessoa Física–CPF (NOME E NÚMERO SÃO OS MESMOS DA RECEITA FEDERAL)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Extrato do PIS/PASEP (NOME E NÚMERO SÃO OS MESMOS REGISTRADOS NA CEF OU BB)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do domicílio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Data do primeiro emprego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 de dados de dependentes, para fins previdenciários e de imposto de renda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Certidão de casamento ou nascimento (não houve alteração de nome e estado civil)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9A24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dos dependentes menores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serviço a ser averbado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daquele para quem a pensão for efetivamente destinada.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Raça ou cor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de e-mail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75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Número de telefone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Dados bancários</w:t>
            </w: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4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D40DAF">
        <w:trPr>
          <w:trHeight w:val="2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4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contribuição para averbar no Regime Próprio de Previdência do Estado</w:t>
            </w:r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. Se sim, quanto tempo?_____________</w:t>
            </w:r>
          </w:p>
        </w:tc>
      </w:tr>
      <w:tr w:rsidR="007C2DA3" w:rsidRPr="00FE3E82" w:rsidTr="008302FA">
        <w:trPr>
          <w:trHeight w:val="139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7C2DA3" w:rsidRPr="00FE3E82" w:rsidTr="008302FA">
        <w:trPr>
          <w:trHeight w:val="5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AINDA TER CIÊNCIA DE QUE ESTOU SUJEITO A RESPONDER PROCESSO ADMINISTRATIVO DISCIPLINAR – PAD, COM AS DEVIDAS PENALIDADES PREVISTAS NA LC 046/94 EM CASO DE INFORMAÇÕES FALSAS OU INCOMPLETAS. </w:t>
            </w:r>
          </w:p>
        </w:tc>
      </w:tr>
      <w:tr w:rsidR="00540C86" w:rsidRPr="00FE3E82" w:rsidTr="00D40DAF">
        <w:trPr>
          <w:trHeight w:val="139"/>
        </w:trPr>
        <w:tc>
          <w:tcPr>
            <w:tcW w:w="2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45083A" w:rsidRPr="00FE3E82" w:rsidTr="00D40DAF">
        <w:trPr>
          <w:trHeight w:val="240"/>
        </w:trPr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Declarante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8302FA" w:rsidRPr="00FE3E82" w:rsidTr="00D40DAF">
        <w:trPr>
          <w:trHeight w:val="395"/>
        </w:trPr>
        <w:tc>
          <w:tcPr>
            <w:tcW w:w="141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540C86" w:rsidRPr="00FE3E82" w:rsidTr="00D40DAF">
        <w:trPr>
          <w:trHeight w:val="13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</w:tbl>
    <w:p w:rsidR="00882943" w:rsidRPr="00FE3E82" w:rsidRDefault="00882943">
      <w:pPr>
        <w:rPr>
          <w:sz w:val="19"/>
          <w:szCs w:val="19"/>
        </w:rPr>
      </w:pPr>
    </w:p>
    <w:sectPr w:rsidR="00882943" w:rsidRPr="00FE3E82" w:rsidSect="00D40DAF">
      <w:headerReference w:type="default" r:id="rId8"/>
      <w:pgSz w:w="11906" w:h="16838"/>
      <w:pgMar w:top="426" w:right="1701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20" w:rsidRDefault="00E92E20" w:rsidP="00D40DAF">
      <w:pPr>
        <w:spacing w:after="0" w:line="240" w:lineRule="auto"/>
      </w:pPr>
      <w:r>
        <w:separator/>
      </w:r>
    </w:p>
  </w:endnote>
  <w:endnote w:type="continuationSeparator" w:id="0">
    <w:p w:rsidR="00E92E20" w:rsidRDefault="00E92E20" w:rsidP="00D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20" w:rsidRDefault="00E92E20" w:rsidP="00D40DAF">
      <w:pPr>
        <w:spacing w:after="0" w:line="240" w:lineRule="auto"/>
      </w:pPr>
      <w:r>
        <w:separator/>
      </w:r>
    </w:p>
  </w:footnote>
  <w:footnote w:type="continuationSeparator" w:id="0">
    <w:p w:rsidR="00E92E20" w:rsidRDefault="00E92E20" w:rsidP="00D4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24"/>
      </w:rPr>
    </w:pPr>
    <w:r w:rsidRPr="00D40DAF">
      <w:rPr>
        <w:rFonts w:ascii="Arial" w:hAnsi="Arial" w:cs="Arial"/>
        <w:b/>
        <w:sz w:val="24"/>
      </w:rPr>
      <w:t>ANEXO I</w:t>
    </w:r>
  </w:p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3"/>
    <w:rsid w:val="000D123B"/>
    <w:rsid w:val="001D5612"/>
    <w:rsid w:val="0032071D"/>
    <w:rsid w:val="0038419A"/>
    <w:rsid w:val="0045083A"/>
    <w:rsid w:val="00540C86"/>
    <w:rsid w:val="005B3593"/>
    <w:rsid w:val="00614910"/>
    <w:rsid w:val="00653328"/>
    <w:rsid w:val="00727CF1"/>
    <w:rsid w:val="007C2DA3"/>
    <w:rsid w:val="007F1058"/>
    <w:rsid w:val="008302FA"/>
    <w:rsid w:val="00882943"/>
    <w:rsid w:val="008D7E72"/>
    <w:rsid w:val="009A242E"/>
    <w:rsid w:val="00A9214F"/>
    <w:rsid w:val="00CA7647"/>
    <w:rsid w:val="00D40DAF"/>
    <w:rsid w:val="00DF7FC5"/>
    <w:rsid w:val="00E92E20"/>
    <w:rsid w:val="00F27A5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9341-ADA5-4399-949A-82A7247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DAF"/>
  </w:style>
  <w:style w:type="paragraph" w:styleId="Rodap">
    <w:name w:val="footer"/>
    <w:basedOn w:val="Normal"/>
    <w:link w:val="Rodap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Passos Santos Silva</dc:creator>
  <cp:lastModifiedBy>Fernanda Patrícia Pontes</cp:lastModifiedBy>
  <cp:revision>2</cp:revision>
  <cp:lastPrinted>2021-01-28T16:41:00Z</cp:lastPrinted>
  <dcterms:created xsi:type="dcterms:W3CDTF">2021-05-27T21:12:00Z</dcterms:created>
  <dcterms:modified xsi:type="dcterms:W3CDTF">2021-05-27T21:12:00Z</dcterms:modified>
</cp:coreProperties>
</file>